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91" w:rsidRDefault="00905C91" w:rsidP="00905C91">
      <w:pPr>
        <w:rPr>
          <w:rFonts w:ascii="PT Sans Narrow" w:eastAsia="Times New Roman" w:hAnsi="PT Sans Narrow" w:cstheme="minorHAnsi"/>
          <w:lang w:val="sr-Cyrl-BA"/>
        </w:rPr>
      </w:pPr>
      <w:r>
        <w:rPr>
          <w:rFonts w:ascii="PT Sans Narrow" w:eastAsia="Times New Roman" w:hAnsi="PT Sans Narrow" w:cstheme="minorHAnsi"/>
          <w:lang w:val="sr-Cyrl-BA"/>
        </w:rPr>
        <w:t>P</w:t>
      </w:r>
      <w:r>
        <w:rPr>
          <w:rFonts w:ascii="PT Sans Narrow" w:eastAsia="Times New Roman" w:hAnsi="PT Sans Narrow" w:cstheme="minorHAnsi"/>
          <w:lang w:val="sr-Latn-BA"/>
        </w:rPr>
        <w:t>redmet</w:t>
      </w:r>
      <w:r>
        <w:rPr>
          <w:rFonts w:ascii="PT Sans Narrow" w:eastAsia="Times New Roman" w:hAnsi="PT Sans Narrow" w:cstheme="minorHAnsi"/>
          <w:lang w:val="sr-Cyrl-BA"/>
        </w:rPr>
        <w:t xml:space="preserve">: </w:t>
      </w:r>
      <w:r>
        <w:rPr>
          <w:rFonts w:ascii="PT Sans Narrow" w:eastAsia="Times New Roman" w:hAnsi="PT Sans Narrow" w:cstheme="minorHAnsi"/>
          <w:b/>
          <w:lang w:val="sr-Latn-BA"/>
        </w:rPr>
        <w:t>OSNOVE GRAFIČKOG I WEB DIZAJNA</w:t>
      </w:r>
      <w:bookmarkStart w:id="0" w:name="_GoBack"/>
      <w:bookmarkEnd w:id="0"/>
    </w:p>
    <w:p w:rsidR="00905C91" w:rsidRDefault="00905C91" w:rsidP="00905C91">
      <w:pPr>
        <w:rPr>
          <w:rFonts w:ascii="PT Sans Narrow" w:hAnsi="PT Sans Narrow" w:cstheme="minorHAnsi"/>
          <w:b/>
        </w:rPr>
      </w:pPr>
    </w:p>
    <w:p w:rsidR="00905C91" w:rsidRDefault="00905C91" w:rsidP="00905C91">
      <w:pPr>
        <w:jc w:val="center"/>
        <w:rPr>
          <w:rFonts w:ascii="PT Sans Narrow" w:hAnsi="PT Sans Narrow" w:cstheme="minorHAnsi"/>
          <w:b/>
          <w:lang w:val="sr-Latn-BA"/>
        </w:rPr>
      </w:pPr>
      <w:r>
        <w:rPr>
          <w:rFonts w:ascii="PT Sans Narrow" w:hAnsi="PT Sans Narrow" w:cstheme="minorHAnsi"/>
          <w:b/>
        </w:rPr>
        <w:t>Plan rada</w:t>
      </w:r>
    </w:p>
    <w:tbl>
      <w:tblPr>
        <w:tblStyle w:val="TableGrid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1559"/>
        <w:gridCol w:w="5245"/>
        <w:gridCol w:w="2835"/>
      </w:tblGrid>
      <w:tr w:rsidR="00905C91" w:rsidTr="00905C91">
        <w:trPr>
          <w:trHeight w:val="21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5C91" w:rsidRDefault="00905C91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Naziv programa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5C91" w:rsidRDefault="00905C91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Program obuke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5C91" w:rsidRDefault="00905C91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Trajanje obuke</w:t>
            </w:r>
          </w:p>
        </w:tc>
      </w:tr>
      <w:tr w:rsidR="00905C91" w:rsidTr="00905C91">
        <w:trPr>
          <w:trHeight w:val="4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Osnove grafičkog dizajna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Uvod u Photoshop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čemu služi Photoshop i u kojim situacijama ga je dobro koristiti a u kojim situacijama nije.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razlika između vektora i bitmapa.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upoznavanje sa radnim okruženjem i rad sa najpopularnijim vrstama fajlova.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Boje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vrste boja i bojenja u Photoshop-u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različiti načini izbora boje kao i precizno određivanje boje na zahtjev klijenta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RGB, CMYK, Pantone i drugi načini zadavanja boje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rad sa gradijentima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Osnove obrade fotografija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Posvjetljivanje i potamnjivanje fotografija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Korekcija kontrasta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Korekcija boja na slici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Efekti (sepia, retro fotografija, crno/bijela fotografija)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Korekcija kontra svjetla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Parcijalna obrada fotografija uz pomoć selekcija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osnovni načini selekcije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najpopularniji alati za pravljenje selekcija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modifikovanje selekcije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Osnovne tehnike slikanja i bojenja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osnovne četkice i osnovni parametri za podešavanje četkica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miješanje boja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Gumice, History četkica i History panel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Retuširanje fotografija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uklanjanje ožiljaka, mladeža i sl.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uklanjanje oštećenja i nepoželjnih objekata sa fotografije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posvjetljivanje zuba i očiju, korekcija šminke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„Savršeni ten“ i naglašavanje detalja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kako da promijenite figuru i lice da izgledate ljepše na fotografijama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Tekst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različiti načini ispisivanja teksta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osnovni parametri kojima se mijenja izgled teksta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Rad sa objektima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osnove crtanja vektorskih objekata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osnovne manipulacije objektima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Filteri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Osnovni filteri za poboljšanje kvaliteta fotografija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Štampanje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</w:p>
        </w:tc>
      </w:tr>
      <w:tr w:rsidR="00905C91" w:rsidTr="00905C91">
        <w:trPr>
          <w:trHeight w:val="4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Osnove web dizajna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Osnove</w:t>
            </w:r>
            <w:r>
              <w:rPr>
                <w:rFonts w:ascii="PT Sans Narrow" w:hAnsi="PT Sans Narrow" w:cstheme="minorHAnsi"/>
              </w:rPr>
              <w:t xml:space="preserve"> HTML-a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 xml:space="preserve">Osnove i način funkcionisanja HTML-a 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Struktura HTML-a elementi, atributi i tagovi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 xml:space="preserve">Struktura Web strane </w:t>
            </w:r>
          </w:p>
          <w:p w:rsidR="00905C91" w:rsidRDefault="00905C91">
            <w:pPr>
              <w:pStyle w:val="ListParagraph"/>
              <w:ind w:left="890"/>
              <w:rPr>
                <w:rFonts w:ascii="PT Sans Narrow" w:hAnsi="PT Sans Narrow" w:cstheme="minorHAnsi"/>
                <w:lang w:val="sr-Latn-BA"/>
              </w:rPr>
            </w:pP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Osnovni</w:t>
            </w:r>
            <w:r>
              <w:rPr>
                <w:rFonts w:ascii="PT Sans Narrow" w:hAnsi="PT Sans Narrow" w:cstheme="minorHAnsi"/>
              </w:rPr>
              <w:t xml:space="preserve"> tagovi HTML-a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Tagovi dokumenta (html, head, body...)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lastRenderedPageBreak/>
              <w:t xml:space="preserve">Stilski tagovi (h, p...) 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Tagovi razdvajanja cjelina (span, div...)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 xml:space="preserve">Skript tagovi 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HTML</w:t>
            </w:r>
            <w:r>
              <w:rPr>
                <w:rFonts w:ascii="PT Sans Narrow" w:hAnsi="PT Sans Narrow" w:cstheme="minorHAnsi"/>
              </w:rPr>
              <w:t xml:space="preserve"> kontrole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Forme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 xml:space="preserve">Kontrole za unos (text field, text area) 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Kontrole za odabir (select, checkbox, radio...)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 xml:space="preserve">File upload kontrola 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Stilovi</w:t>
            </w:r>
            <w:r>
              <w:rPr>
                <w:rFonts w:ascii="PT Sans Narrow" w:hAnsi="PT Sans Narrow" w:cstheme="minorHAnsi"/>
              </w:rPr>
              <w:t xml:space="preserve"> u HTML-u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Stilski atributi HTML elemenata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 xml:space="preserve">CSS stilovi HTML elemenata 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CSS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Struktura i opis CSS-a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 xml:space="preserve">Sintaksa i `naredbe` CSS-a 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Pristupanje elementima HTML-a kroz CSS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 xml:space="preserve">Rukovanje CSS-om kroz HTML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</w:p>
        </w:tc>
      </w:tr>
      <w:tr w:rsidR="00905C91" w:rsidTr="00905C91">
        <w:trPr>
          <w:trHeight w:val="21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ind w:left="113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lastRenderedPageBreak/>
              <w:t xml:space="preserve">Ponavljanje gradiva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Ponavljanje</w:t>
            </w:r>
            <w:r>
              <w:rPr>
                <w:rFonts w:ascii="PT Sans Narrow" w:hAnsi="PT Sans Narrow" w:cstheme="minorHAnsi"/>
              </w:rPr>
              <w:t xml:space="preserve"> gradiva.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</w:p>
        </w:tc>
      </w:tr>
      <w:tr w:rsidR="00905C91" w:rsidTr="00905C91">
        <w:trPr>
          <w:trHeight w:val="21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ind w:left="113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Testiranje kandidata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Testiranje</w:t>
            </w:r>
            <w:r>
              <w:rPr>
                <w:rFonts w:ascii="PT Sans Narrow" w:hAnsi="PT Sans Narrow" w:cstheme="minorHAnsi"/>
              </w:rPr>
              <w:t xml:space="preserve"> kandidata.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</w:p>
        </w:tc>
      </w:tr>
      <w:tr w:rsidR="00905C91" w:rsidTr="00905C91">
        <w:trPr>
          <w:trHeight w:val="213"/>
          <w:jc w:val="center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UKUPNO TRAJANJE OBUKE</w:t>
            </w:r>
          </w:p>
          <w:p w:rsidR="00ED01DC" w:rsidRDefault="00ED01DC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Maksimalno 2 časa dnevno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ED01DC">
            <w:pPr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9</w:t>
            </w:r>
            <w:r w:rsidR="00905C91">
              <w:rPr>
                <w:rFonts w:ascii="PT Sans Narrow" w:hAnsi="PT Sans Narrow" w:cstheme="minorHAnsi"/>
                <w:b/>
              </w:rPr>
              <w:t>0 časova</w:t>
            </w:r>
          </w:p>
        </w:tc>
      </w:tr>
    </w:tbl>
    <w:p w:rsidR="00905C91" w:rsidRDefault="00905C91" w:rsidP="00905C91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p w:rsidR="00905C91" w:rsidRDefault="00905C91" w:rsidP="00905C91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p w:rsidR="005C202C" w:rsidRDefault="005C202C"/>
    <w:sectPr w:rsidR="005C2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3B"/>
    <w:multiLevelType w:val="hybridMultilevel"/>
    <w:tmpl w:val="10946ED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91"/>
    <w:rsid w:val="005C202C"/>
    <w:rsid w:val="00905C91"/>
    <w:rsid w:val="00E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F084"/>
  <w15:chartTrackingRefBased/>
  <w15:docId w15:val="{A43275AD-8598-4C02-BD60-815A3C8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 Narrow" w:eastAsiaTheme="minorHAnsi" w:hAnsi="PT Sans Narro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91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91"/>
    <w:pPr>
      <w:ind w:left="720"/>
      <w:contextualSpacing/>
    </w:pPr>
  </w:style>
  <w:style w:type="table" w:styleId="TableGrid">
    <w:name w:val="Table Grid"/>
    <w:basedOn w:val="TableNormal"/>
    <w:uiPriority w:val="39"/>
    <w:rsid w:val="00905C91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Ekonomski poslovi</dc:creator>
  <cp:keywords/>
  <dc:description/>
  <cp:lastModifiedBy>Ekonomski poslovi</cp:lastModifiedBy>
  <cp:revision>3</cp:revision>
  <dcterms:created xsi:type="dcterms:W3CDTF">2019-08-16T12:48:00Z</dcterms:created>
  <dcterms:modified xsi:type="dcterms:W3CDTF">2019-08-16T12:49:00Z</dcterms:modified>
</cp:coreProperties>
</file>