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F6" w:rsidRPr="002259D7" w:rsidRDefault="002F2EF6" w:rsidP="00B54465">
      <w:pPr>
        <w:rPr>
          <w:sz w:val="72"/>
          <w:szCs w:val="72"/>
        </w:rPr>
      </w:pPr>
      <w:bookmarkStart w:id="0" w:name="_GoBack"/>
      <w:bookmarkEnd w:id="0"/>
    </w:p>
    <w:p w:rsidR="002F2EF6" w:rsidRPr="002259D7" w:rsidRDefault="00053A31" w:rsidP="002259D7">
      <w:pPr>
        <w:jc w:val="center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280035</wp:posOffset>
                </wp:positionV>
                <wp:extent cx="6588125" cy="742950"/>
                <wp:effectExtent l="0" t="0" r="2222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0" w:rsidRPr="00346D52" w:rsidRDefault="009F5C80" w:rsidP="00B544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25pt;margin-top:22.05pt;width:518.7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" strokecolor="white">
                <v:textbox>
                  <w:txbxContent>
                    <w:p w:rsidR="009F5C80" w:rsidRPr="00346D52" w:rsidRDefault="009F5C80" w:rsidP="00B544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2EF6" w:rsidRDefault="00053A31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margin">
                  <wp:posOffset>7995285</wp:posOffset>
                </wp:positionV>
                <wp:extent cx="7792085" cy="162433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1624330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9F5C80" w:rsidRPr="00346D52" w:rsidRDefault="009F5C80" w:rsidP="00346D52">
                            <w:pPr>
                              <w:spacing w:after="0" w:line="240" w:lineRule="auto"/>
                              <w:ind w:left="117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                                                                            </w:t>
                            </w:r>
                            <w:r w:rsidR="00CD766F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Oktobar 2021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7" type="#_x0000_t114" style="position:absolute;margin-left:-36pt;margin-top:629.55pt;width:613.55pt;height:127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" fillcolor="#17365d" stroked="f">
                <v:textbox>
                  <w:txbxContent>
                    <w:p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9F5C80" w:rsidRPr="00346D52" w:rsidRDefault="009F5C80" w:rsidP="00346D52">
                      <w:pPr>
                        <w:spacing w:after="0" w:line="240" w:lineRule="auto"/>
                        <w:ind w:left="117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                                                                            </w:t>
                      </w:r>
                      <w:r w:rsidR="00CD766F">
                        <w:rPr>
                          <w:b/>
                          <w:noProof/>
                          <w:sz w:val="24"/>
                          <w:szCs w:val="32"/>
                        </w:rPr>
                        <w:t>Oktobar 2021</w:t>
                      </w:r>
                      <w:bookmarkStart w:id="1" w:name="_GoBack"/>
                      <w:bookmarkEnd w:id="1"/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2EF6" w:rsidRDefault="002F2EF6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</w:p>
    <w:p w:rsidR="002F2EF6" w:rsidRPr="00600F11" w:rsidRDefault="002F2EF6" w:rsidP="00751F8D">
      <w:pPr>
        <w:ind w:left="1440" w:firstLine="720"/>
        <w:rPr>
          <w:rFonts w:ascii="Arial" w:hAnsi="Arial" w:cs="Arial"/>
          <w:b/>
          <w:bCs/>
          <w:caps/>
          <w:color w:val="002A6C"/>
          <w:sz w:val="66"/>
          <w:szCs w:val="66"/>
        </w:rPr>
      </w:pPr>
      <w:r w:rsidRPr="00600F11">
        <w:rPr>
          <w:rFonts w:ascii="Arial" w:hAnsi="Arial" w:cs="Arial"/>
          <w:b/>
          <w:bCs/>
          <w:caps/>
          <w:color w:val="002A6C"/>
          <w:sz w:val="66"/>
          <w:szCs w:val="66"/>
        </w:rPr>
        <w:t>poslovni plan</w:t>
      </w:r>
    </w:p>
    <w:p w:rsidR="002F2EF6" w:rsidRDefault="002F2EF6" w:rsidP="00F30CA2">
      <w:pPr>
        <w:spacing w:before="360"/>
        <w:ind w:left="-567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         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Program samozapošljavanja Brčko</w:t>
      </w:r>
      <w:r w:rsidRPr="00FE6BF3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d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istrikta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Bosne i Hercegovine</w:t>
      </w:r>
    </w:p>
    <w:p w:rsidR="002F2EF6" w:rsidRDefault="002F2EF6" w:rsidP="00F30CA2">
      <w:pPr>
        <w:spacing w:before="360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   Odjeljenje za privredni razvoj, sport i kulturu Brčko distrikt BiH</w:t>
      </w:r>
    </w:p>
    <w:p w:rsidR="002F2EF6" w:rsidRPr="00600F11" w:rsidRDefault="002F2EF6" w:rsidP="00B54465">
      <w:pPr>
        <w:spacing w:before="360"/>
        <w:ind w:left="-567" w:firstLine="1287"/>
        <w:rPr>
          <w:rFonts w:ascii="Arial" w:hAnsi="Arial" w:cs="Arial"/>
          <w:bCs/>
          <w:color w:val="002A6C"/>
          <w:sz w:val="36"/>
          <w:szCs w:val="36"/>
          <w:lang w:val="bs-Latn-BA"/>
        </w:rPr>
      </w:pPr>
    </w:p>
    <w:p w:rsidR="002F2EF6" w:rsidRPr="000912F9" w:rsidRDefault="002F2EF6" w:rsidP="00B54465">
      <w:pPr>
        <w:spacing w:after="0" w:line="240" w:lineRule="auto"/>
        <w:ind w:hanging="567"/>
        <w:rPr>
          <w:rFonts w:ascii="Arial" w:hAnsi="Arial" w:cs="Arial"/>
          <w:bCs/>
          <w:caps/>
          <w:color w:val="002A6C"/>
          <w:sz w:val="36"/>
          <w:szCs w:val="36"/>
          <w:lang w:val="bs-Latn-BA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2F2EF6" w:rsidRDefault="002F2EF6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:rsidR="002F2EF6" w:rsidRDefault="002F2EF6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:rsidR="002F2EF6" w:rsidRPr="003A1F9C" w:rsidRDefault="002F2EF6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36"/>
          <w:szCs w:val="36"/>
        </w:rPr>
      </w:pPr>
      <w:r>
        <w:rPr>
          <w:rStyle w:val="NoSpacingChar"/>
          <w:rFonts w:ascii="Arial" w:hAnsi="Arial" w:cs="Arial"/>
          <w:color w:val="002A6C"/>
          <w:sz w:val="36"/>
          <w:szCs w:val="36"/>
        </w:rPr>
        <w:t>SADRŽAJ</w:t>
      </w:r>
    </w:p>
    <w:p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r w:rsidRPr="003A3ED4">
        <w:rPr>
          <w:rFonts w:ascii="Arial" w:hAnsi="Arial" w:cs="Arial"/>
          <w:b/>
          <w:bCs/>
          <w:iCs/>
          <w:noProof/>
        </w:rPr>
        <w:fldChar w:fldCharType="begin"/>
      </w:r>
      <w:r w:rsidRPr="003A3ED4">
        <w:rPr>
          <w:rFonts w:ascii="Arial" w:hAnsi="Arial" w:cs="Arial"/>
          <w:b/>
          <w:bCs/>
          <w:iCs/>
          <w:noProof/>
        </w:rPr>
        <w:instrText xml:space="preserve"> TOC \o "1-3" \h \z \u </w:instrText>
      </w:r>
      <w:r w:rsidRPr="003A3ED4">
        <w:rPr>
          <w:rFonts w:ascii="Arial" w:hAnsi="Arial" w:cs="Arial"/>
          <w:b/>
          <w:bCs/>
          <w:iCs/>
          <w:noProof/>
        </w:rPr>
        <w:fldChar w:fldCharType="separate"/>
      </w:r>
      <w:hyperlink w:anchor="_Toc436836750" w:history="1">
        <w:r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PODACI O PODNOSIOCU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_Toc436836750 \h </w:instrTex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3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45684F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1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SAŽETAK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_Toc436836751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4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45684F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2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  <w:lang w:val="bs-Latn-BA"/>
          </w:rPr>
          <w:t xml:space="preserve">OPIS 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PROIZVOD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  <w:lang w:val="bs-Latn-BA"/>
          </w:rPr>
          <w:t>A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 xml:space="preserve"> / USLUGA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  <w:lang w:val="bs-Latn-BA"/>
          </w:rPr>
          <w:t xml:space="preserve"> I PROCESA IZRADE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_Toc436836752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5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45684F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3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RESURSI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_Toc436836753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6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4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Poslovni prostor: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_Toc436836754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5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Oprema: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_Toc436836755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6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Osoblje: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_Toc436836756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7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TRŽIŠTE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_Toc436836757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7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8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Ciljano tržište: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_Toc436836758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7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9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Konkurencija: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_Toc436836759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7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0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PROMOCIJA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_Toc436836760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45684F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1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DISTRIBUCIJA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_Toc436836761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45684F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2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FINANSIJSKA ANALIZA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_Toc436836762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9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3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Pregled troškova pokretanja biznisa: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_Toc436836763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9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4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Obrazloženje troškova: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_Toc436836764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9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5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Prodajna cijena prizvoda/usluge: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_Toc436836765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10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6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Opis načina formiranja cijene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  <w:lang w:val="bs-Latn-BA"/>
          </w:rPr>
          <w:t xml:space="preserve"> i profitne marže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_Toc436836766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10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7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Troškovi poslovanja: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_Toc436836767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11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8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Opis troškova: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_Toc436836768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11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9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POSLOVNI REZULTAT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_Toc436836769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12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0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Bilans uspjeha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_Toc436836770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12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1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Obrazloženje: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_Toc436836771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12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2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Novčani tok na godišnjem nivou: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_Toc436836772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13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45684F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3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Obrazloženje: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_Toc436836773 \h </w:instrText>
        </w:r>
        <w:r w:rsidR="002F2EF6" w:rsidRPr="003A3ED4">
          <w:rPr>
            <w:rFonts w:cs="Times New Roman"/>
            <w:b/>
            <w:bCs/>
            <w:noProof/>
            <w:webHidden/>
          </w:rPr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13</w:t>
        </w:r>
        <w:r w:rsidR="002F2EF6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Default="0045684F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Cs/>
          <w:iCs/>
          <w:noProof/>
          <w:sz w:val="24"/>
          <w:szCs w:val="24"/>
        </w:rPr>
      </w:pPr>
      <w:hyperlink w:anchor="_Toc436836774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Dodatne informacije: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_Toc436836774 \h </w:instrTex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14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</w:p>
    <w:p w:rsidR="002F2EF6" w:rsidRPr="003A3ED4" w:rsidRDefault="002F2EF6" w:rsidP="003A3ED4">
      <w:pPr>
        <w:rPr>
          <w:rFonts w:ascii="Arial" w:hAnsi="Arial" w:cs="Arial"/>
        </w:rPr>
      </w:pPr>
      <w:r w:rsidRPr="003A3ED4">
        <w:rPr>
          <w:rFonts w:ascii="Arial" w:hAnsi="Arial" w:cs="Arial"/>
          <w:b/>
          <w:bCs/>
          <w:iCs/>
          <w:noProof/>
        </w:rPr>
        <w:lastRenderedPageBreak/>
        <w:fldChar w:fldCharType="end"/>
      </w: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" w:name="_Toc400012927"/>
      <w:bookmarkStart w:id="2" w:name="_Toc43683675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PODACI O PODNOSIOCU</w:t>
      </w:r>
      <w:bookmarkEnd w:id="1"/>
      <w:bookmarkEnd w:id="2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Planirani naziv obrta/društva: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Ime i prezime vlasnika: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Pol i </w:t>
      </w:r>
      <w:r w:rsidRPr="003A3ED4">
        <w:rPr>
          <w:rFonts w:ascii="Arial" w:hAnsi="Arial" w:cs="Arial"/>
          <w:sz w:val="20"/>
          <w:szCs w:val="20"/>
          <w:lang w:val="pl-PL"/>
        </w:rPr>
        <w:t>Datum rođenja: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Adresa obrta/društva: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Kontakt telefon: 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Kućna adresa: 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(ako je drugačija od adrese obrta/društva)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Brčko, (datum) 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Potpis podnosioca: 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3" w:name="_Toc400012928"/>
      <w:bookmarkStart w:id="4" w:name="_Toc43683675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SAŽETAK</w:t>
      </w:r>
      <w:bookmarkEnd w:id="3"/>
      <w:bookmarkEnd w:id="4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36"/>
      </w:tblGrid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Naziv: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Kratak opis poslovne ideje: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54D6A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 xml:space="preserve">Iznos za koji podnosilac aplicira: 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Broj radnih mjesta: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Izvori finansiranja: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Vlastita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dstica</w:t>
                  </w: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j: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Kreditna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Ostalo ____________: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UKUPNO: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Projekcija poslovnog rezultata: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prihodi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ostali prihodi/rashodi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DOBIT / GUBITAK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Vrijeme potrebno za dostizanje profitabilnosti (mjeseci/godina)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Prag rentabilnosti (količina prodatih proizvoda/usluga)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5" w:name="_Toc43683675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lastRenderedPageBreak/>
        <w:t xml:space="preserve">OPIS 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PROIZVOD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>A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 xml:space="preserve"> / USLUGA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 xml:space="preserve"> I PROCESA IZRADE</w:t>
      </w:r>
      <w:bookmarkEnd w:id="5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6" w:name="_Toc436836753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RESURSI</w:t>
      </w:r>
      <w:bookmarkEnd w:id="6"/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7" w:name="_Toc436836754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Poslovni prostor:</w:t>
      </w:r>
      <w:bookmarkEnd w:id="7"/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</w:t>
      </w: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8" w:name="_Toc436836755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Oprema:</w:t>
      </w:r>
      <w:bookmarkEnd w:id="8"/>
    </w:p>
    <w:p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</w:t>
      </w:r>
    </w:p>
    <w:p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9" w:name="_Toc436836756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Osoblje:</w:t>
      </w:r>
      <w:bookmarkEnd w:id="9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</w:p>
    <w:p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</w:t>
      </w:r>
    </w:p>
    <w:p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10" w:name="_Toc436836757"/>
    </w:p>
    <w:p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</w:p>
    <w:p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TRŽIŠTE</w:t>
      </w:r>
      <w:bookmarkEnd w:id="10"/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1" w:name="_Toc436836758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Ciljano tržište:</w:t>
      </w:r>
      <w:bookmarkEnd w:id="11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2" w:name="_Toc436836759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Konkurencija:</w:t>
      </w:r>
      <w:bookmarkEnd w:id="12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3" w:name="_Toc43683676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PROMOCIJA</w:t>
      </w:r>
      <w:bookmarkEnd w:id="13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ind w:left="720"/>
        <w:contextualSpacing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4" w:name="_Toc43683676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DISTRIBUCIJA</w:t>
      </w:r>
      <w:bookmarkEnd w:id="14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bs-Latn-BA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5" w:name="_Toc43683676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FINANSIJSKA ANALIZA</w:t>
      </w:r>
      <w:bookmarkEnd w:id="15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  <w:lang w:val="hr-HR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6" w:name="_Toc436836763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Pregled troškova pokretanja biznisa: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694"/>
        <w:gridCol w:w="2126"/>
      </w:tblGrid>
      <w:tr w:rsidR="002F2EF6" w:rsidRPr="003A3ED4" w:rsidTr="0068797C">
        <w:tc>
          <w:tcPr>
            <w:tcW w:w="4077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2694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IZVOR FINANSIRANJA</w:t>
            </w:r>
          </w:p>
        </w:tc>
        <w:tc>
          <w:tcPr>
            <w:tcW w:w="2126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troškovi</w:t>
            </w:r>
          </w:p>
        </w:tc>
        <w:tc>
          <w:tcPr>
            <w:tcW w:w="2694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Od toga već osigurano</w:t>
            </w:r>
          </w:p>
        </w:tc>
        <w:tc>
          <w:tcPr>
            <w:tcW w:w="2694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nedostajuća sredstva</w:t>
            </w:r>
          </w:p>
        </w:tc>
        <w:tc>
          <w:tcPr>
            <w:tcW w:w="2694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bookmarkStart w:id="17" w:name="_Toc436836764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Obrazloženje troškova:</w:t>
      </w:r>
      <w:bookmarkEnd w:id="17"/>
      <w:r w:rsidRPr="003A3ED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  <w:bookmarkStart w:id="18" w:name="_Toc436836765"/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Prodajna cijena prizvoda/usluge:</w:t>
      </w:r>
      <w:bookmarkEnd w:id="18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  <w:gridCol w:w="1412"/>
        <w:gridCol w:w="1412"/>
      </w:tblGrid>
      <w:tr w:rsidR="002F2EF6" w:rsidRPr="003A3ED4" w:rsidTr="0068797C">
        <w:tc>
          <w:tcPr>
            <w:tcW w:w="5049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PROIZVOD / USLUGA</w:t>
            </w:r>
          </w:p>
        </w:tc>
        <w:tc>
          <w:tcPr>
            <w:tcW w:w="1415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CIJENA</w:t>
            </w:r>
          </w:p>
        </w:tc>
        <w:tc>
          <w:tcPr>
            <w:tcW w:w="1412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KOLIČINA</w:t>
            </w:r>
          </w:p>
        </w:tc>
        <w:tc>
          <w:tcPr>
            <w:tcW w:w="1412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PRIHOD</w:t>
            </w: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415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9" w:name="_Toc436836766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 načina formiranja cijene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 xml:space="preserve"> i profitne marže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9"/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0" w:name="_Toc436836767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lastRenderedPageBreak/>
        <w:t>Troškovi poslovanja:</w:t>
      </w:r>
      <w:bookmarkEnd w:id="20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</w:tblGrid>
      <w:tr w:rsidR="002F2EF6" w:rsidRPr="003A3ED4" w:rsidTr="0068797C">
        <w:tc>
          <w:tcPr>
            <w:tcW w:w="5049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1415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415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1" w:name="_Toc436836768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 troškova:</w:t>
      </w:r>
      <w:bookmarkEnd w:id="21"/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2" w:name="_Toc436836769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POSLOVNI REZULTAT</w:t>
      </w:r>
      <w:bookmarkEnd w:id="22"/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3" w:name="_Toc436836770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Bilans uspjeha</w:t>
      </w:r>
      <w:bookmarkEnd w:id="23"/>
    </w:p>
    <w:p w:rsidR="002F2EF6" w:rsidRPr="003A3ED4" w:rsidRDefault="002F2EF6" w:rsidP="003A3ED4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1398"/>
        <w:gridCol w:w="1376"/>
        <w:gridCol w:w="1128"/>
        <w:gridCol w:w="1128"/>
      </w:tblGrid>
      <w:tr w:rsidR="002F2EF6" w:rsidRPr="003A3ED4" w:rsidTr="0068797C">
        <w:tc>
          <w:tcPr>
            <w:tcW w:w="4258" w:type="dxa"/>
            <w:vMerge w:val="restart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BILANS USPJEHA</w:t>
            </w:r>
          </w:p>
        </w:tc>
        <w:tc>
          <w:tcPr>
            <w:tcW w:w="2774" w:type="dxa"/>
            <w:gridSpan w:val="2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PRVA GODINA</w:t>
            </w:r>
          </w:p>
        </w:tc>
        <w:tc>
          <w:tcPr>
            <w:tcW w:w="1128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DRUGA</w:t>
            </w:r>
          </w:p>
        </w:tc>
        <w:tc>
          <w:tcPr>
            <w:tcW w:w="1128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TREĆA</w:t>
            </w:r>
          </w:p>
        </w:tc>
      </w:tr>
      <w:tr w:rsidR="002F2EF6" w:rsidRPr="003A3ED4" w:rsidTr="0068797C">
        <w:tc>
          <w:tcPr>
            <w:tcW w:w="4258" w:type="dxa"/>
            <w:vMerge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MJESEČNO</w:t>
            </w:r>
          </w:p>
        </w:tc>
        <w:tc>
          <w:tcPr>
            <w:tcW w:w="1376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GODIŠNJE</w:t>
            </w:r>
          </w:p>
        </w:tc>
        <w:tc>
          <w:tcPr>
            <w:tcW w:w="1128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  <w:tc>
          <w:tcPr>
            <w:tcW w:w="1128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</w:tr>
      <w:tr w:rsidR="002F2EF6" w:rsidRPr="003A3ED4" w:rsidTr="0068797C">
        <w:tc>
          <w:tcPr>
            <w:tcW w:w="4258" w:type="dxa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 xml:space="preserve">Prihodi od prodaje </w:t>
            </w:r>
          </w:p>
        </w:tc>
        <w:tc>
          <w:tcPr>
            <w:tcW w:w="139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poslovni prihodi</w:t>
            </w:r>
          </w:p>
        </w:tc>
        <w:tc>
          <w:tcPr>
            <w:tcW w:w="139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  <w:shd w:val="clear" w:color="auto" w:fill="D9D9D9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PRIHODI (1+2)</w:t>
            </w:r>
          </w:p>
        </w:tc>
        <w:tc>
          <w:tcPr>
            <w:tcW w:w="139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Troškovi iz poslovanja</w:t>
            </w:r>
          </w:p>
        </w:tc>
        <w:tc>
          <w:tcPr>
            <w:tcW w:w="139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poslovni troškovi</w:t>
            </w:r>
          </w:p>
        </w:tc>
        <w:tc>
          <w:tcPr>
            <w:tcW w:w="139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  <w:shd w:val="clear" w:color="auto" w:fill="D9D9D9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RASHODI (4+5)</w:t>
            </w:r>
          </w:p>
        </w:tc>
        <w:tc>
          <w:tcPr>
            <w:tcW w:w="139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prihodi</w:t>
            </w:r>
          </w:p>
        </w:tc>
        <w:tc>
          <w:tcPr>
            <w:tcW w:w="139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39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  <w:shd w:val="clear" w:color="auto" w:fill="D9D9D9"/>
          </w:tcPr>
          <w:p w:rsidR="002F2EF6" w:rsidRPr="003A3ED4" w:rsidRDefault="002F2EF6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Neto ostali prihodi/rashodi (7-8)</w:t>
            </w:r>
          </w:p>
        </w:tc>
        <w:tc>
          <w:tcPr>
            <w:tcW w:w="139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258" w:type="dxa"/>
            <w:shd w:val="clear" w:color="auto" w:fill="A6A6A6"/>
          </w:tcPr>
          <w:p w:rsidR="002F2EF6" w:rsidRPr="003A3ED4" w:rsidRDefault="002F2EF6" w:rsidP="00BC66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Poslovni rezultat (3</w:t>
            </w:r>
            <w:r w:rsidR="00BC6651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C6651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9)</w:t>
            </w:r>
          </w:p>
        </w:tc>
        <w:tc>
          <w:tcPr>
            <w:tcW w:w="1398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4" w:name="_Toc436836771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Obrazloženje:</w:t>
      </w:r>
      <w:bookmarkEnd w:id="24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54D6A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</w:pPr>
      <w:bookmarkStart w:id="25" w:name="_Toc436836772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lastRenderedPageBreak/>
        <w:t>Novčani tok na godišnjem nivou:</w:t>
      </w:r>
      <w:bookmarkEnd w:id="25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 xml:space="preserve"> 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17"/>
        <w:gridCol w:w="1485"/>
        <w:gridCol w:w="1316"/>
      </w:tblGrid>
      <w:tr w:rsidR="002F2EF6" w:rsidRPr="003A3ED4" w:rsidTr="0068797C">
        <w:tc>
          <w:tcPr>
            <w:tcW w:w="5070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STAVKE </w:t>
            </w:r>
          </w:p>
        </w:tc>
        <w:tc>
          <w:tcPr>
            <w:tcW w:w="4218" w:type="dxa"/>
            <w:gridSpan w:val="3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:rsidTr="0068797C">
        <w:tc>
          <w:tcPr>
            <w:tcW w:w="5070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1</w:t>
            </w:r>
          </w:p>
        </w:tc>
        <w:tc>
          <w:tcPr>
            <w:tcW w:w="1485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2</w:t>
            </w:r>
          </w:p>
        </w:tc>
        <w:tc>
          <w:tcPr>
            <w:tcW w:w="1316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3</w:t>
            </w:r>
          </w:p>
        </w:tc>
      </w:tr>
      <w:tr w:rsidR="002F2EF6" w:rsidRPr="003A3ED4" w:rsidTr="0068797C">
        <w:tc>
          <w:tcPr>
            <w:tcW w:w="5070" w:type="dxa"/>
            <w:shd w:val="clear" w:color="auto" w:fill="D9D9D9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Sredstva na početku perioda</w:t>
            </w:r>
          </w:p>
        </w:tc>
        <w:tc>
          <w:tcPr>
            <w:tcW w:w="141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Naplata od prodaje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Kreditna sredstva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Subvencije distrikta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Ostale uplate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  <w:shd w:val="clear" w:color="auto" w:fill="D9D9D9"/>
          </w:tcPr>
          <w:p w:rsidR="002F2EF6" w:rsidRPr="003A3ED4" w:rsidRDefault="002F2EF6" w:rsidP="006126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UKUPNO UPLATE (suma </w:t>
            </w:r>
            <w:r w:rsidR="0061268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-5)</w:t>
            </w:r>
          </w:p>
        </w:tc>
        <w:tc>
          <w:tcPr>
            <w:tcW w:w="141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Nabavka opreme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Nabavka repromaterijala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Troškovi zaposlenih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Tekući troškovi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Otplata kredita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 xml:space="preserve">Plaćanje poreza 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Ostali troškovi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  <w:shd w:val="clear" w:color="auto" w:fill="A6A6A6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ISPLATE (suma 7-13)</w:t>
            </w:r>
          </w:p>
        </w:tc>
        <w:tc>
          <w:tcPr>
            <w:tcW w:w="1417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  <w:shd w:val="clear" w:color="auto" w:fill="A6A6A6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STANJE NA KRAJU PERIODA (1+6-14)</w:t>
            </w:r>
          </w:p>
        </w:tc>
        <w:tc>
          <w:tcPr>
            <w:tcW w:w="1417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6" w:name="_Toc436836773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Obrazloženje:</w:t>
      </w:r>
      <w:bookmarkEnd w:id="26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7" w:name="_Toc436836774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Dodatne informacije:</w:t>
      </w:r>
      <w:bookmarkEnd w:id="27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rPr>
          <w:rFonts w:ascii="Arial" w:hAnsi="Arial" w:cs="Arial"/>
        </w:rPr>
      </w:pPr>
      <w:bookmarkStart w:id="28" w:name="_Toc253996440"/>
      <w:r w:rsidRPr="003A3ED4">
        <w:rPr>
          <w:rFonts w:cs="Times New Roman"/>
        </w:rPr>
        <w:br w:type="page"/>
      </w:r>
      <w:bookmarkEnd w:id="28"/>
    </w:p>
    <w:p w:rsidR="002F2EF6" w:rsidRPr="003A1F9C" w:rsidRDefault="002F2EF6" w:rsidP="00B54465">
      <w:pPr>
        <w:pStyle w:val="TOCHeading"/>
        <w:numPr>
          <w:ilvl w:val="0"/>
          <w:numId w:val="0"/>
        </w:numPr>
        <w:ind w:left="720"/>
        <w:rPr>
          <w:rFonts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Pr="003A1F9C" w:rsidRDefault="002F2EF6" w:rsidP="00B54465">
      <w:pPr>
        <w:rPr>
          <w:rFonts w:ascii="Arial" w:hAnsi="Arial" w:cs="Arial"/>
        </w:rPr>
      </w:pPr>
    </w:p>
    <w:p w:rsidR="002F2EF6" w:rsidRPr="003A1F9C" w:rsidRDefault="002F2EF6" w:rsidP="00B54465">
      <w:pPr>
        <w:rPr>
          <w:rFonts w:ascii="Arial" w:hAnsi="Arial" w:cs="Arial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Default="00053A31" w:rsidP="00B54465">
      <w:pPr>
        <w:spacing w:after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-476250</wp:posOffset>
                </wp:positionH>
                <wp:positionV relativeFrom="margin">
                  <wp:posOffset>5133975</wp:posOffset>
                </wp:positionV>
                <wp:extent cx="7792085" cy="4472305"/>
                <wp:effectExtent l="0" t="0" r="0" b="444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4472305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>Odjeljenje za privredni razvoj, sport i kulturu Brčko distrikt BiH</w:t>
                            </w: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Bulevar mira 1</w:t>
                            </w: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Brčko distrikt BiH</w:t>
                            </w:r>
                          </w:p>
                          <w:p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Bosna i Hercegovina</w:t>
                            </w:r>
                          </w:p>
                          <w:p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Tel: (387)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</w:t>
                            </w: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220 289; 240 723; 240 672, 240 673, 240 678</w:t>
                            </w: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Fax: (387)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49 217 993</w:t>
                            </w: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AutoShape 7" o:spid="_x0000_s1028" type="#_x0000_t114" style="position:absolute;margin-left:-37.5pt;margin-top:404.25pt;width:613.55pt;height:352.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" fillcolor="#17365d" stroked="f">
                <v:textbox>
                  <w:txbxContent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>Odjeljenje za privredni razvoj, sport i kulturu Brčko distrikt BiH</w:t>
                      </w: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Bulevar mira 1</w:t>
                      </w: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Brčko distrikt BiH</w:t>
                      </w:r>
                    </w:p>
                    <w:p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Bosna i Hercegovina</w:t>
                      </w:r>
                    </w:p>
                    <w:p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Tel: (387)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</w:t>
                      </w: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220 289; 240 723; 240 672, 240 673, 240 678</w:t>
                      </w: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Fax: (387)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49 217 993</w:t>
                      </w: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F2EF6" w:rsidSect="00610126">
      <w:footerReference w:type="even" r:id="rId7"/>
      <w:footerReference w:type="default" r:id="rId8"/>
      <w:pgSz w:w="12240" w:h="15840" w:code="1"/>
      <w:pgMar w:top="720" w:right="720" w:bottom="720" w:left="720" w:header="709" w:footer="709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4F" w:rsidRDefault="0045684F" w:rsidP="00B54465">
      <w:pPr>
        <w:spacing w:after="0" w:line="240" w:lineRule="auto"/>
      </w:pPr>
      <w:r>
        <w:separator/>
      </w:r>
    </w:p>
  </w:endnote>
  <w:endnote w:type="continuationSeparator" w:id="0">
    <w:p w:rsidR="0045684F" w:rsidRDefault="0045684F" w:rsidP="00B5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80" w:rsidRDefault="009F5C80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end"/>
    </w:r>
  </w:p>
  <w:p w:rsidR="009F5C80" w:rsidRDefault="009F5C80" w:rsidP="001D2A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80" w:rsidRDefault="009F5C80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separate"/>
    </w:r>
    <w:r w:rsidR="00880930">
      <w:rPr>
        <w:rStyle w:val="PageNumber"/>
        <w:rFonts w:cs="Vrinda"/>
        <w:noProof/>
      </w:rPr>
      <w:t>15</w:t>
    </w:r>
    <w:r>
      <w:rPr>
        <w:rStyle w:val="PageNumber"/>
        <w:rFonts w:cs="Vrinda"/>
      </w:rPr>
      <w:fldChar w:fldCharType="end"/>
    </w:r>
  </w:p>
  <w:p w:rsidR="009F5C80" w:rsidRDefault="009F5C80" w:rsidP="001D2A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4F" w:rsidRDefault="0045684F" w:rsidP="00B54465">
      <w:pPr>
        <w:spacing w:after="0" w:line="240" w:lineRule="auto"/>
      </w:pPr>
      <w:r>
        <w:separator/>
      </w:r>
    </w:p>
  </w:footnote>
  <w:footnote w:type="continuationSeparator" w:id="0">
    <w:p w:rsidR="0045684F" w:rsidRDefault="0045684F" w:rsidP="00B5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529B"/>
    <w:multiLevelType w:val="hybridMultilevel"/>
    <w:tmpl w:val="94367AF8"/>
    <w:lvl w:ilvl="0" w:tplc="DDB61DAA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29578B"/>
    <w:multiLevelType w:val="hybridMultilevel"/>
    <w:tmpl w:val="FE049DF4"/>
    <w:lvl w:ilvl="0" w:tplc="1BACDEFA">
      <w:start w:val="1"/>
      <w:numFmt w:val="decimal"/>
      <w:pStyle w:val="Style3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3A2EBF"/>
    <w:multiLevelType w:val="hybridMultilevel"/>
    <w:tmpl w:val="80F0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FF33E9"/>
    <w:multiLevelType w:val="hybridMultilevel"/>
    <w:tmpl w:val="519086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01"/>
    <w:rsid w:val="00005896"/>
    <w:rsid w:val="00021C1D"/>
    <w:rsid w:val="00023676"/>
    <w:rsid w:val="00053A31"/>
    <w:rsid w:val="00065AF6"/>
    <w:rsid w:val="000912F9"/>
    <w:rsid w:val="000D4964"/>
    <w:rsid w:val="000D54FE"/>
    <w:rsid w:val="000E4636"/>
    <w:rsid w:val="00114338"/>
    <w:rsid w:val="001550B7"/>
    <w:rsid w:val="00192E2A"/>
    <w:rsid w:val="001C00C7"/>
    <w:rsid w:val="001D2AFE"/>
    <w:rsid w:val="002259D7"/>
    <w:rsid w:val="00257854"/>
    <w:rsid w:val="00284D3E"/>
    <w:rsid w:val="002F2EF6"/>
    <w:rsid w:val="00323C49"/>
    <w:rsid w:val="00346D52"/>
    <w:rsid w:val="003513A0"/>
    <w:rsid w:val="00354D6A"/>
    <w:rsid w:val="003666C9"/>
    <w:rsid w:val="003A1F9C"/>
    <w:rsid w:val="003A3ED4"/>
    <w:rsid w:val="003A6EA4"/>
    <w:rsid w:val="00437DDD"/>
    <w:rsid w:val="00442D1E"/>
    <w:rsid w:val="0045684F"/>
    <w:rsid w:val="00472C47"/>
    <w:rsid w:val="0047495B"/>
    <w:rsid w:val="0048458F"/>
    <w:rsid w:val="004F1602"/>
    <w:rsid w:val="004F5E36"/>
    <w:rsid w:val="005033B5"/>
    <w:rsid w:val="00504279"/>
    <w:rsid w:val="00544907"/>
    <w:rsid w:val="0059449B"/>
    <w:rsid w:val="0059605B"/>
    <w:rsid w:val="005A47CB"/>
    <w:rsid w:val="005D70F8"/>
    <w:rsid w:val="005E5A14"/>
    <w:rsid w:val="00600F11"/>
    <w:rsid w:val="00610126"/>
    <w:rsid w:val="0061268D"/>
    <w:rsid w:val="00616951"/>
    <w:rsid w:val="006207D9"/>
    <w:rsid w:val="00630807"/>
    <w:rsid w:val="00686E5F"/>
    <w:rsid w:val="0068797C"/>
    <w:rsid w:val="006F18DA"/>
    <w:rsid w:val="006F5308"/>
    <w:rsid w:val="00751F8D"/>
    <w:rsid w:val="007D2CFB"/>
    <w:rsid w:val="007E7B33"/>
    <w:rsid w:val="007F29E1"/>
    <w:rsid w:val="008132BE"/>
    <w:rsid w:val="008262D8"/>
    <w:rsid w:val="00880930"/>
    <w:rsid w:val="00895536"/>
    <w:rsid w:val="00895A6D"/>
    <w:rsid w:val="008A1D7D"/>
    <w:rsid w:val="008B58F6"/>
    <w:rsid w:val="009576D2"/>
    <w:rsid w:val="009A529D"/>
    <w:rsid w:val="009C67B5"/>
    <w:rsid w:val="009F4802"/>
    <w:rsid w:val="009F5C80"/>
    <w:rsid w:val="00A37810"/>
    <w:rsid w:val="00A418FD"/>
    <w:rsid w:val="00A56EE7"/>
    <w:rsid w:val="00AB25ED"/>
    <w:rsid w:val="00AC7275"/>
    <w:rsid w:val="00AD22C9"/>
    <w:rsid w:val="00B54465"/>
    <w:rsid w:val="00B76C1E"/>
    <w:rsid w:val="00BC6651"/>
    <w:rsid w:val="00BD64BC"/>
    <w:rsid w:val="00BE1F7C"/>
    <w:rsid w:val="00C1791A"/>
    <w:rsid w:val="00C43F2F"/>
    <w:rsid w:val="00C53401"/>
    <w:rsid w:val="00C7577B"/>
    <w:rsid w:val="00CD1803"/>
    <w:rsid w:val="00CD4C61"/>
    <w:rsid w:val="00CD766F"/>
    <w:rsid w:val="00D60BC1"/>
    <w:rsid w:val="00E705DB"/>
    <w:rsid w:val="00E70C28"/>
    <w:rsid w:val="00E87D64"/>
    <w:rsid w:val="00EB169E"/>
    <w:rsid w:val="00EB4D2F"/>
    <w:rsid w:val="00EC3D2F"/>
    <w:rsid w:val="00ED7A66"/>
    <w:rsid w:val="00F30CA2"/>
    <w:rsid w:val="00F76175"/>
    <w:rsid w:val="00F775D3"/>
    <w:rsid w:val="00FB3507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03C8911-4378-42BA-BBE2-273865BF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Vrinda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67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4465"/>
    <w:pPr>
      <w:keepNext/>
      <w:numPr>
        <w:numId w:val="1"/>
      </w:numPr>
      <w:spacing w:after="120"/>
      <w:outlineLvl w:val="0"/>
    </w:pPr>
    <w:rPr>
      <w:rFonts w:ascii="Arial" w:hAnsi="Arial" w:cs="Times New Roman"/>
      <w:b/>
      <w:bCs/>
      <w:color w:val="002A6C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BF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54465"/>
    <w:rPr>
      <w:rFonts w:ascii="Arial" w:hAnsi="Arial" w:cs="Times New Roman"/>
      <w:b/>
      <w:bCs/>
      <w:color w:val="002A6C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E6BF3"/>
    <w:rPr>
      <w:rFonts w:ascii="Cambria" w:hAnsi="Cambria" w:cs="Vrind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C534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99"/>
    <w:qFormat/>
    <w:rsid w:val="00B54465"/>
    <w:pPr>
      <w:spacing w:after="200" w:line="276" w:lineRule="auto"/>
    </w:pPr>
    <w:rPr>
      <w:rFonts w:cs="Times New Roman"/>
      <w:sz w:val="22"/>
      <w:szCs w:val="22"/>
      <w:lang w:val="sr-Latn-CS" w:eastAsia="en-US"/>
    </w:rPr>
  </w:style>
  <w:style w:type="character" w:customStyle="1" w:styleId="NoSpacingChar">
    <w:name w:val="No Spacing Char"/>
    <w:link w:val="NoSpacing"/>
    <w:uiPriority w:val="99"/>
    <w:locked/>
    <w:rsid w:val="00B54465"/>
    <w:rPr>
      <w:sz w:val="22"/>
      <w:lang w:val="sr-Latn-CS" w:eastAsia="en-US"/>
    </w:rPr>
  </w:style>
  <w:style w:type="paragraph" w:styleId="TOCHeading">
    <w:name w:val="TOC Heading"/>
    <w:basedOn w:val="Heading1"/>
    <w:next w:val="Normal"/>
    <w:uiPriority w:val="99"/>
    <w:qFormat/>
    <w:rsid w:val="00B5446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44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4465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FE6BF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E6BF3"/>
    <w:pPr>
      <w:spacing w:after="100"/>
      <w:ind w:left="220"/>
    </w:pPr>
  </w:style>
  <w:style w:type="paragraph" w:customStyle="1" w:styleId="Style3">
    <w:name w:val="Style3"/>
    <w:basedOn w:val="Normal"/>
    <w:autoRedefine/>
    <w:uiPriority w:val="99"/>
    <w:rsid w:val="00FE6BF3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color w:val="002A6C"/>
      <w:kern w:val="32"/>
      <w:sz w:val="24"/>
      <w:szCs w:val="24"/>
      <w:lang w:val="bs-Latn-BA"/>
    </w:rPr>
  </w:style>
  <w:style w:type="character" w:styleId="PageNumber">
    <w:name w:val="page number"/>
    <w:uiPriority w:val="99"/>
    <w:rsid w:val="001D2A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A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Korisnik</cp:lastModifiedBy>
  <cp:revision>2</cp:revision>
  <cp:lastPrinted>2018-12-11T12:56:00Z</cp:lastPrinted>
  <dcterms:created xsi:type="dcterms:W3CDTF">2021-10-22T05:41:00Z</dcterms:created>
  <dcterms:modified xsi:type="dcterms:W3CDTF">2021-10-22T05:41:00Z</dcterms:modified>
</cp:coreProperties>
</file>